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7A" w:rsidRDefault="0079347A" w:rsidP="0079347A">
      <w:pPr>
        <w:pStyle w:val="msoclass1"/>
        <w:shd w:val="clear" w:color="auto" w:fill="FFFFFF"/>
        <w:spacing w:before="0" w:beforeAutospacing="0" w:after="0" w:afterAutospacing="0"/>
        <w:ind w:firstLine="720"/>
        <w:jc w:val="right"/>
        <w:rPr>
          <w:rFonts w:ascii="Arial" w:hAnsi="Arial" w:cs="Arial"/>
          <w:color w:val="000000"/>
          <w:sz w:val="18"/>
          <w:szCs w:val="18"/>
        </w:rPr>
      </w:pPr>
      <w:r>
        <w:rPr>
          <w:rFonts w:ascii="Arial" w:hAnsi="Arial" w:cs="Arial"/>
          <w:color w:val="000000"/>
          <w:sz w:val="18"/>
          <w:szCs w:val="18"/>
        </w:rPr>
        <w:t>УИД: 16RS0040-01-2022-003939-20</w:t>
      </w:r>
    </w:p>
    <w:p w:rsidR="0079347A" w:rsidRDefault="0079347A" w:rsidP="0079347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 xml:space="preserve">ЗЕЛЕНОДОЛЬСКИЙ ГОРОДСКОЙ СУД </w:t>
      </w:r>
    </w:p>
    <w:p w:rsidR="0079347A" w:rsidRDefault="0079347A" w:rsidP="0079347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 xml:space="preserve">РЕСПУБЛИКИ ТАТАРСТАН </w:t>
      </w:r>
    </w:p>
    <w:p w:rsidR="0079347A" w:rsidRDefault="0079347A" w:rsidP="0079347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ул. Сайдашева, д.4, г. Зеленодольск, Республика Татарстан, 422521</w:t>
      </w:r>
    </w:p>
    <w:p w:rsidR="0079347A" w:rsidRDefault="0079347A" w:rsidP="0079347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тел. (84371) 2-89-01, факс: 3-44-00</w:t>
      </w:r>
    </w:p>
    <w:p w:rsidR="0079347A" w:rsidRDefault="0079347A" w:rsidP="0079347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http://zelenodolsky.tat.sudrf.ru/, e-</w:t>
      </w:r>
      <w:proofErr w:type="spellStart"/>
      <w:r>
        <w:rPr>
          <w:rFonts w:ascii="Arial" w:hAnsi="Arial" w:cs="Arial"/>
          <w:color w:val="000000"/>
          <w:sz w:val="18"/>
          <w:szCs w:val="18"/>
        </w:rPr>
        <w:t>mail</w:t>
      </w:r>
      <w:proofErr w:type="spellEnd"/>
      <w:r>
        <w:rPr>
          <w:rFonts w:ascii="Arial" w:hAnsi="Arial" w:cs="Arial"/>
          <w:color w:val="000000"/>
          <w:sz w:val="18"/>
          <w:szCs w:val="18"/>
        </w:rPr>
        <w:t>: zelenodolsky.tat@sudrf.ru</w:t>
      </w:r>
    </w:p>
    <w:p w:rsidR="0079347A" w:rsidRDefault="0079347A" w:rsidP="0079347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РЕШЕНИЕ</w:t>
      </w:r>
    </w:p>
    <w:p w:rsidR="0079347A" w:rsidRDefault="0079347A" w:rsidP="0079347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Именем Российской Федерации</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Зеленодольск</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25 августа 2022 года                                       Дело № 2-2148/2022</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Зеленодольский городской суд Республики Татарстан в составе: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председательствующего судьи </w:t>
      </w:r>
      <w:proofErr w:type="spellStart"/>
      <w:r>
        <w:rPr>
          <w:rFonts w:ascii="Arial" w:hAnsi="Arial" w:cs="Arial"/>
          <w:color w:val="000000"/>
          <w:sz w:val="18"/>
          <w:szCs w:val="18"/>
        </w:rPr>
        <w:t>Ахметгараева</w:t>
      </w:r>
      <w:proofErr w:type="spellEnd"/>
      <w:r>
        <w:rPr>
          <w:rFonts w:ascii="Arial" w:hAnsi="Arial" w:cs="Arial"/>
          <w:color w:val="000000"/>
          <w:sz w:val="18"/>
          <w:szCs w:val="18"/>
        </w:rPr>
        <w:t xml:space="preserve"> А.А.,</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секретаре судебного заседания </w:t>
      </w:r>
      <w:proofErr w:type="spellStart"/>
      <w:r>
        <w:rPr>
          <w:rFonts w:ascii="Arial" w:hAnsi="Arial" w:cs="Arial"/>
          <w:color w:val="000000"/>
          <w:sz w:val="18"/>
          <w:szCs w:val="18"/>
        </w:rPr>
        <w:t>Бойковой</w:t>
      </w:r>
      <w:proofErr w:type="spellEnd"/>
      <w:r>
        <w:rPr>
          <w:rFonts w:ascii="Arial" w:hAnsi="Arial" w:cs="Arial"/>
          <w:color w:val="000000"/>
          <w:sz w:val="18"/>
          <w:szCs w:val="18"/>
        </w:rPr>
        <w:t xml:space="preserve"> Е.А.,</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участием:</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истца Козловой Е.Л.,</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представителя ответчика </w:t>
      </w:r>
      <w:proofErr w:type="spellStart"/>
      <w:r>
        <w:rPr>
          <w:rFonts w:ascii="Arial" w:hAnsi="Arial" w:cs="Arial"/>
          <w:color w:val="000000"/>
          <w:sz w:val="18"/>
          <w:szCs w:val="18"/>
        </w:rPr>
        <w:t>Эстулиной</w:t>
      </w:r>
      <w:proofErr w:type="spellEnd"/>
      <w:r>
        <w:rPr>
          <w:rFonts w:ascii="Arial" w:hAnsi="Arial" w:cs="Arial"/>
          <w:color w:val="000000"/>
          <w:sz w:val="18"/>
          <w:szCs w:val="18"/>
        </w:rPr>
        <w:t xml:space="preserve"> Е.И.,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    рассмотрев в открытом судебном заседании гражданское дело по иску Козловой </w:t>
      </w:r>
      <w:r>
        <w:rPr>
          <w:rStyle w:val="fio6"/>
          <w:rFonts w:ascii="Arial" w:hAnsi="Arial" w:cs="Arial"/>
          <w:color w:val="000000"/>
          <w:sz w:val="18"/>
          <w:szCs w:val="18"/>
        </w:rPr>
        <w:t>Е.Л.</w:t>
      </w:r>
      <w:r>
        <w:rPr>
          <w:rFonts w:ascii="Arial" w:hAnsi="Arial" w:cs="Arial"/>
          <w:color w:val="000000"/>
          <w:sz w:val="18"/>
          <w:szCs w:val="18"/>
        </w:rPr>
        <w:t xml:space="preserve"> к публичному акционерному обществу «Сбербанк» о предоставлении льготного периода по кредитному договору, </w:t>
      </w:r>
    </w:p>
    <w:p w:rsidR="0079347A" w:rsidRDefault="0079347A" w:rsidP="0079347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     установил:</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Козлова </w:t>
      </w:r>
      <w:r>
        <w:rPr>
          <w:rStyle w:val="fio6"/>
          <w:rFonts w:ascii="Arial" w:hAnsi="Arial" w:cs="Arial"/>
          <w:color w:val="000000"/>
          <w:sz w:val="18"/>
          <w:szCs w:val="18"/>
        </w:rPr>
        <w:t>Е.Л.</w:t>
      </w:r>
      <w:r>
        <w:rPr>
          <w:rFonts w:ascii="Arial" w:hAnsi="Arial" w:cs="Arial"/>
          <w:color w:val="000000"/>
          <w:sz w:val="18"/>
          <w:szCs w:val="18"/>
        </w:rPr>
        <w:t xml:space="preserve"> (далее также истец, Козлова Е.Л.) обратилась в суд с иском к публичному акционерному обществу «Сбербанк» (далее также ответчик, ПАО «Сбербанк») о предоставлении льготного периода по кредитному договору.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Иск мотивирован тем, что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между истцом и ответчиком заключен кредитный договор </w:t>
      </w:r>
      <w:r>
        <w:rPr>
          <w:rStyle w:val="nomer2"/>
          <w:rFonts w:ascii="Arial" w:hAnsi="Arial" w:cs="Arial"/>
          <w:color w:val="000000"/>
          <w:sz w:val="18"/>
          <w:szCs w:val="18"/>
        </w:rPr>
        <w:t>№</w:t>
      </w:r>
      <w:r>
        <w:rPr>
          <w:rFonts w:ascii="Arial" w:hAnsi="Arial" w:cs="Arial"/>
          <w:color w:val="000000"/>
          <w:sz w:val="18"/>
          <w:szCs w:val="18"/>
        </w:rPr>
        <w:t xml:space="preserve"> по программе ипотечного кредита «Приобретение готового жилья». Сумма кредита составила 1 296 000 рублей, срок возврата кредита - 240 месяцев, ежемесячный платеж - 12 100 рублей. С начала 2022 года по настоящее время у истицы снизился доход более чем на 30% по сравнению со среднемесячным доходом за предшествующий год. Ведение предпринимательской деятельности является единственным источником ее дохода. В связи с этим она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обратилась к ответчику с требованием о предоставлении льготного периода по ипотечному кредиту в соответствии с частью 1 статьи 6 Федерального закона от 03 апреля 2020 года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также Федеральный закон № 106-ФЗ). Подтверждающие оригиналы документов о снижении доходов приложены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вместе с требованием о предоставлении льготного периода по кредиту. По состоянию на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ответ от банка на ее требование не представлен, иные запросы банком ей не направлялись. Указанное, по мнению истца, нарушает ее права, что явилось основанием для обращения в суд с настоящим иском. В связи с этим Козлова Е.Л. просит восстановить ее нарушенные права путем </w:t>
      </w:r>
      <w:proofErr w:type="spellStart"/>
      <w:r>
        <w:rPr>
          <w:rFonts w:ascii="Arial" w:hAnsi="Arial" w:cs="Arial"/>
          <w:color w:val="000000"/>
          <w:sz w:val="18"/>
          <w:szCs w:val="18"/>
        </w:rPr>
        <w:t>обязания</w:t>
      </w:r>
      <w:proofErr w:type="spellEnd"/>
      <w:r>
        <w:rPr>
          <w:rFonts w:ascii="Arial" w:hAnsi="Arial" w:cs="Arial"/>
          <w:color w:val="000000"/>
          <w:sz w:val="18"/>
          <w:szCs w:val="18"/>
        </w:rPr>
        <w:t xml:space="preserve"> ответчика установить льготный период по кредитному договору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w:t>
      </w:r>
      <w:r>
        <w:rPr>
          <w:rStyle w:val="nomer2"/>
          <w:rFonts w:ascii="Arial" w:hAnsi="Arial" w:cs="Arial"/>
          <w:color w:val="000000"/>
          <w:sz w:val="18"/>
          <w:szCs w:val="18"/>
        </w:rPr>
        <w:t>№</w:t>
      </w:r>
      <w:r>
        <w:rPr>
          <w:rFonts w:ascii="Arial" w:hAnsi="Arial" w:cs="Arial"/>
          <w:color w:val="000000"/>
          <w:sz w:val="18"/>
          <w:szCs w:val="18"/>
        </w:rPr>
        <w:t xml:space="preserve"> с даты и на срок, указанный в требовании, а также направить уточненный график платежей и иную документацию по кредитному договору для ее подписания не позднее окончания льготного периода.</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Впоследствии исковые требования уточнены, истец просит обязать ответчика установить льготный период по кредитному договору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w:t>
      </w:r>
      <w:r>
        <w:rPr>
          <w:rStyle w:val="nomer2"/>
          <w:rFonts w:ascii="Arial" w:hAnsi="Arial" w:cs="Arial"/>
          <w:color w:val="000000"/>
          <w:sz w:val="18"/>
          <w:szCs w:val="18"/>
        </w:rPr>
        <w:t>№</w:t>
      </w:r>
      <w:r>
        <w:rPr>
          <w:rFonts w:ascii="Arial" w:hAnsi="Arial" w:cs="Arial"/>
          <w:color w:val="000000"/>
          <w:sz w:val="18"/>
          <w:szCs w:val="18"/>
        </w:rPr>
        <w:t xml:space="preserve"> с даты и на срок, указанный в требовании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ДД.ММ.ГГГГ</w:t>
      </w:r>
      <w:r>
        <w:rPr>
          <w:rFonts w:ascii="Arial" w:hAnsi="Arial" w:cs="Arial"/>
          <w:color w:val="000000"/>
          <w:sz w:val="18"/>
          <w:szCs w:val="18"/>
        </w:rPr>
        <w:t>, на основании имеющихся в деле доказательств, подтверждающих снижение дохода заемщика более, чем на 30 процентов по сравнению со среднемесячным доходом заемщика за год, предшествующий дате обращения с требованием о предоставлении льготного периода, а также направить уточненный график платежей и иную документацию по кредитному договору для ее подписания не позднее окончания льготного периода (</w:t>
      </w:r>
      <w:proofErr w:type="spellStart"/>
      <w:r>
        <w:rPr>
          <w:rFonts w:ascii="Arial" w:hAnsi="Arial" w:cs="Arial"/>
          <w:color w:val="000000"/>
          <w:sz w:val="18"/>
          <w:szCs w:val="18"/>
        </w:rPr>
        <w:t>л.д</w:t>
      </w:r>
      <w:proofErr w:type="spellEnd"/>
      <w:r>
        <w:rPr>
          <w:rFonts w:ascii="Arial" w:hAnsi="Arial" w:cs="Arial"/>
          <w:color w:val="000000"/>
          <w:sz w:val="18"/>
          <w:szCs w:val="18"/>
        </w:rPr>
        <w:t>. 105).</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Истец в судебном заседании поддержала уточненные исковые требования. Пояснила, что от исполнения обязательств по кредитному договору не отказывается, ей известно, что в случае удовлетворения заявленных требований задолженность по кредиту и проценты будут пересчитаны, с чем она согласна; в настоящее время ей необходимо поправить финансовое положение, чтобы исправно платить кредит; все необходимые доказательства о снижении дохода представлены; ответ на заявление за регистрационным номером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до сих пор от ответчика не получен, что нарушает ее права, как потребителя финансовых услуг.</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Представитель ответчика в судебном заседании с иском не согласилась, пояснив, что истцом не предоставлены доказательства о снижении дохода в соответствии с Федеральным законом 106-ФЗ. По представленной налоговой декларации за 2021 год и выписке из банка за 2021-2022 года нельзя сделать вывод о снижении дохода истца. Налоговая декларация за 2022 год и справка о доходах за последние три года не представлены.</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судебном заседании 22 августа 2022 года был объявлен перерыв до 11 часов 40 минут 25 августа 2022 года.</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Выслушав пояснения истца, представителя ответчика, изучив материалы дела, суд приходит к следующим выводам. </w:t>
      </w:r>
      <w:proofErr w:type="gramEnd"/>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соответствии с частью 1 статьи 46 Конституции Российской Федерации каждому гарантируется судебная защита его прав и свобод.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В соответствии со статьей 8 Гражданского кодекса Российской Федерации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иными такими актами, но в силу общих начал и смысла гражданского законодательства порождают гражданские права и обязанности. </w:t>
      </w:r>
      <w:proofErr w:type="gramEnd"/>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Согласно статьям 420, 421 Гражданского кодекса Российской Федерации договором признается соглашение двух или нескольких лиц об установлении, изменении или прекращении гражданских прав и обязанностей; граждане и юридические лица свободны в заключени</w:t>
      </w:r>
      <w:proofErr w:type="gramStart"/>
      <w:r>
        <w:rPr>
          <w:rFonts w:ascii="Arial" w:hAnsi="Arial" w:cs="Arial"/>
          <w:color w:val="000000"/>
          <w:sz w:val="18"/>
          <w:szCs w:val="18"/>
        </w:rPr>
        <w:t>и</w:t>
      </w:r>
      <w:proofErr w:type="gramEnd"/>
      <w:r>
        <w:rPr>
          <w:rFonts w:ascii="Arial" w:hAnsi="Arial" w:cs="Arial"/>
          <w:color w:val="000000"/>
          <w:sz w:val="18"/>
          <w:szCs w:val="18"/>
        </w:rPr>
        <w:t xml:space="preserve"> договора. Понуждение к заключению договора не допускается, за исключением случаев, когда обязанность заключить договор предусмотрена названным Кодексом, законом или добровольно принятым обязательством. Стороны могут заключить договор, как предусмотренный, так и не предусмотренный законом или иными правовыми актами.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Отношения, связанные с использованием кредитных денежных средств, регулируются нормами Гражданского кодекса Российской Федерации, Федерального закона Российской Федерации от 02 декабря 1990 года № 395-1 «О банках и банковской деятельности», в частности предусматривающими, что правоотношения между кредитными организациями и их клиентам, осуществляются на основании договоров, если иное не предусмотрено законом. </w:t>
      </w:r>
      <w:proofErr w:type="gramEnd"/>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Под исполнителем услуги в соответствии со статьей 1 Закона Российской Федерации от 07 февраля 1992 года № 2300-1 «О защите прав потребителей» понимается организация независимо от ее организационно-правовой формы, оказывающая услуги потребителям по возмездному договору.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соответствии с пунктами 1, 2 статьи 16 Закона Российской Федерации от 07 февраля 1992 года № 2300-1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Как разъяснено в пунктах 1 - 3 постановления Пленума Верховного Суда Российской Федерации от 28 июня 2012 года № 17 «О рассмотрении судами гражданских дел по спорам о защите прав потребителей»,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w:t>
      </w:r>
      <w:proofErr w:type="gramEnd"/>
      <w:r>
        <w:rPr>
          <w:rFonts w:ascii="Arial" w:hAnsi="Arial" w:cs="Arial"/>
          <w:color w:val="000000"/>
          <w:sz w:val="18"/>
          <w:szCs w:val="18"/>
        </w:rPr>
        <w:t xml:space="preserve">, </w:t>
      </w:r>
      <w:proofErr w:type="gramStart"/>
      <w:r>
        <w:rPr>
          <w:rFonts w:ascii="Arial" w:hAnsi="Arial" w:cs="Arial"/>
          <w:color w:val="000000"/>
          <w:sz w:val="18"/>
          <w:szCs w:val="18"/>
        </w:rPr>
        <w:t>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Российской Федерации, Законом Российской Федерации от 7 февраля 1992 года № 2300-1 «О защите прав потребителей», другими федеральными законами и принимаемыми в соответствии с ними иными нормативными правовыми</w:t>
      </w:r>
      <w:proofErr w:type="gramEnd"/>
      <w:r>
        <w:rPr>
          <w:rFonts w:ascii="Arial" w:hAnsi="Arial" w:cs="Arial"/>
          <w:color w:val="000000"/>
          <w:sz w:val="18"/>
          <w:szCs w:val="18"/>
        </w:rPr>
        <w:t xml:space="preserve"> актами Российской Федерации.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 </w:t>
      </w:r>
      <w:proofErr w:type="gramEnd"/>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 учетом положений статьи 39 Закона о защите прав потребителей к отношениям, возникающим из договоров об оказании отдельных видов услуг с участием гражданина, </w:t>
      </w:r>
      <w:proofErr w:type="gramStart"/>
      <w:r>
        <w:rPr>
          <w:rFonts w:ascii="Arial" w:hAnsi="Arial" w:cs="Arial"/>
          <w:color w:val="000000"/>
          <w:sz w:val="18"/>
          <w:szCs w:val="18"/>
        </w:rPr>
        <w:t>последствия</w:t>
      </w:r>
      <w:proofErr w:type="gramEnd"/>
      <w:r>
        <w:rPr>
          <w:rFonts w:ascii="Arial" w:hAnsi="Arial" w:cs="Arial"/>
          <w:color w:val="000000"/>
          <w:sz w:val="18"/>
          <w:szCs w:val="18"/>
        </w:rPr>
        <w:t xml:space="preserve"> нарушения условий которых не подпадают под действие главы III Закона, должны применяться общие положения Закона о защите прав потребителей, в частности о праве граждан на предоставление информации (статьи 8 - 12), об ответственности за нарушение прав потребителей (статья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333.36 Налогового кодекса Российской Федерации.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При отнесении споров к сфере регулирования Закона о защите прав потребителей следует учитывать, что: исходя из преамбулы Закона о защите прав потребителей и статьи 9 Федерального закона от 26 января 1996 года № 15-ФЗ «О введении в действие части второй Гражданского кодекса Российской Федерации» правами, предоставленными потребителю Законом и изданными в соответствии с ним иными правовыми актами, а также правами стороны</w:t>
      </w:r>
      <w:proofErr w:type="gramEnd"/>
      <w:r>
        <w:rPr>
          <w:rFonts w:ascii="Arial" w:hAnsi="Arial" w:cs="Arial"/>
          <w:color w:val="000000"/>
          <w:sz w:val="18"/>
          <w:szCs w:val="18"/>
        </w:rPr>
        <w:t xml:space="preserve"> в обязательстве в соответствии с Гражданским кодексом Российской Федерации пользуется не только 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w:t>
      </w:r>
      <w:proofErr w:type="gramStart"/>
      <w:r>
        <w:rPr>
          <w:rFonts w:ascii="Arial" w:hAnsi="Arial" w:cs="Arial"/>
          <w:color w:val="000000"/>
          <w:sz w:val="18"/>
          <w:szCs w:val="18"/>
        </w:rPr>
        <w:t xml:space="preserve">При этом следует иметь в виду, что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 </w:t>
      </w:r>
      <w:proofErr w:type="gramEnd"/>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соответствии со статьей 6 Федерального закона от 03 апреля 2020 года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заемщик - физическое лицо, индивидуальный предприниматель, заключивший до дня вступления в силу настоящего Федерального закона с кредитором, указанным в пункте</w:t>
      </w:r>
      <w:proofErr w:type="gramEnd"/>
      <w:r>
        <w:rPr>
          <w:rFonts w:ascii="Arial" w:hAnsi="Arial" w:cs="Arial"/>
          <w:color w:val="000000"/>
          <w:sz w:val="18"/>
          <w:szCs w:val="18"/>
        </w:rPr>
        <w:t xml:space="preserve"> </w:t>
      </w:r>
      <w:proofErr w:type="gramStart"/>
      <w:r>
        <w:rPr>
          <w:rFonts w:ascii="Arial" w:hAnsi="Arial" w:cs="Arial"/>
          <w:color w:val="000000"/>
          <w:sz w:val="18"/>
          <w:szCs w:val="18"/>
        </w:rPr>
        <w:t>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w:t>
      </w:r>
      <w:proofErr w:type="gramEnd"/>
      <w:r>
        <w:rPr>
          <w:rFonts w:ascii="Arial" w:hAnsi="Arial" w:cs="Arial"/>
          <w:color w:val="000000"/>
          <w:sz w:val="18"/>
          <w:szCs w:val="18"/>
        </w:rPr>
        <w:t xml:space="preserve">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w:t>
      </w:r>
      <w:r>
        <w:rPr>
          <w:rFonts w:ascii="Arial" w:hAnsi="Arial" w:cs="Arial"/>
          <w:color w:val="000000"/>
          <w:sz w:val="18"/>
          <w:szCs w:val="18"/>
        </w:rPr>
        <w:lastRenderedPageBreak/>
        <w:t>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rPr>
          <w:rFonts w:ascii="Arial" w:hAnsi="Arial" w:cs="Arial"/>
          <w:color w:val="000000"/>
          <w:sz w:val="18"/>
          <w:szCs w:val="18"/>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На основании части 6 статьи 6 названного закона, 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w:t>
      </w:r>
      <w:proofErr w:type="gramEnd"/>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Как следует из части 7 статьи 6 названного закона, условие, указанное в пункте 2 части 1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rPr>
          <w:rFonts w:ascii="Arial" w:hAnsi="Arial" w:cs="Arial"/>
          <w:color w:val="000000"/>
          <w:sz w:val="18"/>
          <w:szCs w:val="18"/>
        </w:rPr>
        <w:t>окончания</w:t>
      </w:r>
      <w:proofErr w:type="gramEnd"/>
      <w:r>
        <w:rPr>
          <w:rFonts w:ascii="Arial" w:hAnsi="Arial" w:cs="Arial"/>
          <w:color w:val="000000"/>
          <w:sz w:val="18"/>
          <w:szCs w:val="18"/>
        </w:rPr>
        <w:t xml:space="preserve"> предусмотренного частью 6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w:t>
      </w:r>
      <w:proofErr w:type="gramStart"/>
      <w:r>
        <w:rPr>
          <w:rFonts w:ascii="Arial" w:hAnsi="Arial" w:cs="Arial"/>
          <w:color w:val="000000"/>
          <w:sz w:val="18"/>
          <w:szCs w:val="18"/>
        </w:rPr>
        <w:t>Кредитор обязан не позднее пяти дней после дня представления заемщиком документов, подтверждающих 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 если такие документы (информация) подтверждают соблюдение условия, указанного в пункте 2 части 1 настоящей статьи, направить</w:t>
      </w:r>
      <w:proofErr w:type="gramEnd"/>
      <w:r>
        <w:rPr>
          <w:rFonts w:ascii="Arial" w:hAnsi="Arial" w:cs="Arial"/>
          <w:color w:val="000000"/>
          <w:sz w:val="18"/>
          <w:szCs w:val="18"/>
        </w:rPr>
        <w:t xml:space="preserve"> заемщику уведомление о подтверждении установления льготного периода.</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Также согласно части 8 статьи 6 ФЗ РФ № 106-ФЗ 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Pr>
          <w:rFonts w:ascii="Arial" w:hAnsi="Arial" w:cs="Arial"/>
          <w:color w:val="000000"/>
          <w:sz w:val="18"/>
          <w:szCs w:val="18"/>
        </w:rPr>
        <w:t xml:space="preserve"> 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силу части 11 статьи 6 названного закона, несоответствие представленного заемщиком требования,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На основании части 12 статьи 6 приведенного Закона, 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w:t>
      </w:r>
      <w:proofErr w:type="gramEnd"/>
      <w:r>
        <w:rPr>
          <w:rFonts w:ascii="Arial" w:hAnsi="Arial" w:cs="Arial"/>
          <w:color w:val="000000"/>
          <w:sz w:val="18"/>
          <w:szCs w:val="18"/>
        </w:rPr>
        <w:t xml:space="preserve"> заемщика.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Постановлением Правительства Российской Федерации от 3 апреля 2020 года № 435 «Об установлении максимального размера кредита (займа) для кредитов (займов), по которому заемщик вправе обратиться к кредитору с требованием об изменений условий кредитного договора (договора займа), предусматривающим приостановление исполнения заемщиком своих обязательств» установлено, что максимальный размер кредита (займа) для кредитов (займов), по которому заемщик вправе обратиться к кредитору с требованием об</w:t>
      </w:r>
      <w:proofErr w:type="gramEnd"/>
      <w:r>
        <w:rPr>
          <w:rFonts w:ascii="Arial" w:hAnsi="Arial" w:cs="Arial"/>
          <w:color w:val="000000"/>
          <w:sz w:val="18"/>
          <w:szCs w:val="18"/>
        </w:rPr>
        <w:t xml:space="preserve"> изменений условий кредитного договора (договора займа), предусматривающим приостановление исполнения заемщиком своих обязательств, составляет для кредитов (займов), выданных в целях, не связанных с осуществлением предпринимательской деятельности, и обязательства по которым обеспечены ипотекой, - 2 000 000 рублей.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Судом установлено, что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между ПАО «Сбербанк» и Козловой Е.Л. заключен договор ипотечного кредита «Приобретение готового жилья» </w:t>
      </w:r>
      <w:r>
        <w:rPr>
          <w:rStyle w:val="nomer2"/>
          <w:rFonts w:ascii="Arial" w:hAnsi="Arial" w:cs="Arial"/>
          <w:color w:val="000000"/>
          <w:sz w:val="18"/>
          <w:szCs w:val="18"/>
        </w:rPr>
        <w:t>№</w:t>
      </w:r>
      <w:r>
        <w:rPr>
          <w:rFonts w:ascii="Arial" w:hAnsi="Arial" w:cs="Arial"/>
          <w:color w:val="000000"/>
          <w:sz w:val="18"/>
          <w:szCs w:val="18"/>
        </w:rPr>
        <w:t xml:space="preserve"> на сумму 1 296 000 рублей сроком на 240 месяцев под 9,50% годовых с установлением ежемесячного платежа в размере 12 100 рублей (</w:t>
      </w:r>
      <w:proofErr w:type="spellStart"/>
      <w:r>
        <w:rPr>
          <w:rFonts w:ascii="Arial" w:hAnsi="Arial" w:cs="Arial"/>
          <w:color w:val="000000"/>
          <w:sz w:val="18"/>
          <w:szCs w:val="18"/>
        </w:rPr>
        <w:t>л.д</w:t>
      </w:r>
      <w:proofErr w:type="spellEnd"/>
      <w:r>
        <w:rPr>
          <w:rFonts w:ascii="Arial" w:hAnsi="Arial" w:cs="Arial"/>
          <w:color w:val="000000"/>
          <w:sz w:val="18"/>
          <w:szCs w:val="18"/>
        </w:rPr>
        <w:t>. 12-15).</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доводам истца, до начала 2022 года она надлежащим образом исполняла возложенные на нее обязательства по уплате денежных средств, что представителем ответчика не оспаривается.</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В связи с ухудшившимся финансовым положением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истец обратилась к ответчику с требованием о предоставлении льготного периода по ипотечному кредиту на основании Федерального закона № 106 ФЗ от 03 апреля 2020 года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Обращение в электронном виде зарегистрировано за </w:t>
      </w:r>
      <w:r>
        <w:rPr>
          <w:rStyle w:val="nomer2"/>
          <w:rFonts w:ascii="Arial" w:hAnsi="Arial" w:cs="Arial"/>
          <w:color w:val="000000"/>
          <w:sz w:val="18"/>
          <w:szCs w:val="18"/>
        </w:rPr>
        <w:t>№</w:t>
      </w:r>
      <w:r>
        <w:rPr>
          <w:rFonts w:ascii="Arial" w:hAnsi="Arial" w:cs="Arial"/>
          <w:color w:val="000000"/>
          <w:sz w:val="18"/>
          <w:szCs w:val="18"/>
        </w:rPr>
        <w:t xml:space="preserve"> и в 16 часов 17 минут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принято в работу, срок рассмотрения установлен до </w:t>
      </w:r>
      <w:r>
        <w:rPr>
          <w:rStyle w:val="data2"/>
          <w:rFonts w:ascii="Arial" w:hAnsi="Arial" w:cs="Arial"/>
          <w:color w:val="000000"/>
          <w:sz w:val="18"/>
          <w:szCs w:val="18"/>
        </w:rPr>
        <w:t>ДД.ММ.ГГГГ</w:t>
      </w:r>
      <w:r>
        <w:rPr>
          <w:rFonts w:ascii="Arial" w:hAnsi="Arial" w:cs="Arial"/>
          <w:color w:val="000000"/>
          <w:sz w:val="18"/>
          <w:szCs w:val="18"/>
        </w:rPr>
        <w:t xml:space="preserve"> включительно (</w:t>
      </w:r>
      <w:proofErr w:type="spellStart"/>
      <w:r>
        <w:rPr>
          <w:rFonts w:ascii="Arial" w:hAnsi="Arial" w:cs="Arial"/>
          <w:color w:val="000000"/>
          <w:sz w:val="18"/>
          <w:szCs w:val="18"/>
        </w:rPr>
        <w:t>л.д</w:t>
      </w:r>
      <w:proofErr w:type="spellEnd"/>
      <w:r>
        <w:rPr>
          <w:rFonts w:ascii="Arial" w:hAnsi="Arial" w:cs="Arial"/>
          <w:color w:val="000000"/>
          <w:sz w:val="18"/>
          <w:szCs w:val="18"/>
        </w:rPr>
        <w:t>. 48 – оборот).</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в 16 часов 55 минуту ответчик посредством смс-сообщения направил истцу уведомление, что заявка на отсрочку по договору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ДД.ММ.ГГГГ</w:t>
      </w:r>
      <w:r>
        <w:rPr>
          <w:rFonts w:ascii="Arial" w:hAnsi="Arial" w:cs="Arial"/>
          <w:color w:val="000000"/>
          <w:sz w:val="18"/>
          <w:szCs w:val="18"/>
        </w:rPr>
        <w:t xml:space="preserve"> не одобрена как не соответствующая требованиям 106-ФЗ – не представлены документы, подтверждающие снижение дохода</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этот же день требование за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подано истцом лично в отделение ПАО «Сбербанк» под роспись специалиста с приложением следующих оригиналов документов: выписка из ПАО «ВТБ» за 2021-2022 годы и налоговая декларация за 2021 год (</w:t>
      </w:r>
      <w:proofErr w:type="spellStart"/>
      <w:r>
        <w:rPr>
          <w:rFonts w:ascii="Arial" w:hAnsi="Arial" w:cs="Arial"/>
          <w:color w:val="000000"/>
          <w:sz w:val="18"/>
          <w:szCs w:val="18"/>
        </w:rPr>
        <w:t>л.д</w:t>
      </w:r>
      <w:proofErr w:type="spellEnd"/>
      <w:r>
        <w:rPr>
          <w:rFonts w:ascii="Arial" w:hAnsi="Arial" w:cs="Arial"/>
          <w:color w:val="000000"/>
          <w:sz w:val="18"/>
          <w:szCs w:val="18"/>
        </w:rPr>
        <w:t>. 16, 19-21, 22-33).</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Однако, несмотря на предоставление документов, подтверждающих снижение дохода, рассмотрев обращение, до настоящего времени ответ на заявку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ответчик не представил, что подтверждается скриншотами ответов с официального приложения «Сбербанк-онлайн» (л.д.96-104).</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Каких-либо требований о предоставлении дополнительных документов, подтверждающих снижение дохода заемщика, с указанием на конкретный их вид, от ответчика в адрес также истца не поступало, равно как и предупреждений об отказе в предоставлении льготного периода в случае их не предоставления. </w:t>
      </w:r>
      <w:proofErr w:type="gramStart"/>
      <w:r>
        <w:rPr>
          <w:rFonts w:ascii="Arial" w:hAnsi="Arial" w:cs="Arial"/>
          <w:color w:val="000000"/>
          <w:sz w:val="18"/>
          <w:szCs w:val="18"/>
        </w:rPr>
        <w:t>Доказательств, свидетельствующих об обратном, в силу положений статьи 56 Гражданского процессуального кодекса Российской Федерации ответчиком суду не представлено, а судом в ходе судебного разбирательства не добыто.</w:t>
      </w:r>
      <w:proofErr w:type="gramEnd"/>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судебном заседании представитель ответчика пояснила, что представленные заемщиком документы не подтверждают снижение дохода за месяц, предшествующий месяцу обращения с требованием о приостановлении исполнения обязательств по кредитному договору в соответствии со статьей 6 Федерального закона, более чем на 30 процентов по сравнению со среднемесячным доходом заемщика за 2021 год.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Между тем, доводы ответчика о том, что истец не представила налоговую декларацию за 2022 год и справку о доходах за последние три года, являются несостоятельными и противоречат действующему налоговому законодательству, поскольку в силу пункта 1 статьи 346.19 Налогового кодекса Российской Федерации налоговым периодом, в течение которого налогоплательщики обязаны предоставить налоговую декларацию, признается календарный год (статья 346.23 Кодекса).</w:t>
      </w:r>
      <w:proofErr w:type="gramEnd"/>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Более того, принимая во внимание, что истицей представлены документы о снижении дохода, учитывая, что кредитор (ответчик) не воспользовался предоставленным ему правом самостоятельно запросить информацию у органов, указанных в законе (части 7, 8, 29, 30 статьи 6 Закона № 106-ФЗ), необходимую для рассмотрения обращения заемщика, либо запросить их непосредственно у заемщика, суд считает, что у банка не имеется законных оснований для отказа</w:t>
      </w:r>
      <w:proofErr w:type="gramEnd"/>
      <w:r>
        <w:rPr>
          <w:rFonts w:ascii="Arial" w:hAnsi="Arial" w:cs="Arial"/>
          <w:color w:val="000000"/>
          <w:sz w:val="18"/>
          <w:szCs w:val="18"/>
        </w:rPr>
        <w:t xml:space="preserve"> в предоставлении льготного периода по кредитному договору.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Доводы представителя ответчика о том, что истцом в подтверждение снижения дохода представлены нечитаемые копии документов, суд также признает несостоятельными, поскольку из отметки сотрудника ПАО «Сбербанк» на требовании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следует, что к нему приложены оригиналы документов, которые впоследствии были отсканированы данным специалистом (</w:t>
      </w:r>
      <w:proofErr w:type="spellStart"/>
      <w:r>
        <w:rPr>
          <w:rFonts w:ascii="Arial" w:hAnsi="Arial" w:cs="Arial"/>
          <w:color w:val="000000"/>
          <w:sz w:val="18"/>
          <w:szCs w:val="18"/>
        </w:rPr>
        <w:t>л.д</w:t>
      </w:r>
      <w:proofErr w:type="spellEnd"/>
      <w:r>
        <w:rPr>
          <w:rFonts w:ascii="Arial" w:hAnsi="Arial" w:cs="Arial"/>
          <w:color w:val="000000"/>
          <w:sz w:val="18"/>
          <w:szCs w:val="18"/>
        </w:rPr>
        <w:t>. 61). При этом неудачный вариант сканирования документов работником банка не может нарушать права истца, как потребителя финансовых услуг.</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таких обстоятельствах, поскольку не доказано иное, отказ в предоставлении истцу льготного периода по кредитному договору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w:t>
      </w:r>
      <w:r>
        <w:rPr>
          <w:rStyle w:val="nomer2"/>
          <w:rFonts w:ascii="Arial" w:hAnsi="Arial" w:cs="Arial"/>
          <w:color w:val="000000"/>
          <w:sz w:val="18"/>
          <w:szCs w:val="18"/>
        </w:rPr>
        <w:t>№</w:t>
      </w:r>
      <w:r>
        <w:rPr>
          <w:rFonts w:ascii="Arial" w:hAnsi="Arial" w:cs="Arial"/>
          <w:color w:val="000000"/>
          <w:sz w:val="18"/>
          <w:szCs w:val="18"/>
        </w:rPr>
        <w:t xml:space="preserve"> на основании заявления от </w:t>
      </w:r>
      <w:r>
        <w:rPr>
          <w:rStyle w:val="data2"/>
          <w:rFonts w:ascii="Arial" w:hAnsi="Arial" w:cs="Arial"/>
          <w:color w:val="000000"/>
          <w:sz w:val="18"/>
          <w:szCs w:val="18"/>
        </w:rPr>
        <w:t>ДД.ММ.ГГГГ</w:t>
      </w:r>
      <w:r>
        <w:rPr>
          <w:rFonts w:ascii="Arial" w:hAnsi="Arial" w:cs="Arial"/>
          <w:color w:val="000000"/>
          <w:sz w:val="18"/>
          <w:szCs w:val="18"/>
        </w:rPr>
        <w:t xml:space="preserve"> является незаконным и нарушающим права истца, как потребителя. В связи с этим суд полагает возможным удовлетворить заявленные требования, установив льготный период по кредитному договору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w:t>
      </w:r>
      <w:r>
        <w:rPr>
          <w:rStyle w:val="nomer2"/>
          <w:rFonts w:ascii="Arial" w:hAnsi="Arial" w:cs="Arial"/>
          <w:color w:val="000000"/>
          <w:sz w:val="18"/>
          <w:szCs w:val="18"/>
        </w:rPr>
        <w:t>№</w:t>
      </w:r>
      <w:r>
        <w:rPr>
          <w:rFonts w:ascii="Arial" w:hAnsi="Arial" w:cs="Arial"/>
          <w:color w:val="000000"/>
          <w:sz w:val="18"/>
          <w:szCs w:val="18"/>
        </w:rPr>
        <w:t xml:space="preserve"> на основании заявления от </w:t>
      </w:r>
      <w:r>
        <w:rPr>
          <w:rStyle w:val="data2"/>
          <w:rFonts w:ascii="Arial" w:hAnsi="Arial" w:cs="Arial"/>
          <w:color w:val="000000"/>
          <w:sz w:val="18"/>
          <w:szCs w:val="18"/>
        </w:rPr>
        <w:t>ДД.ММ.ГГГГ</w:t>
      </w:r>
      <w:r>
        <w:rPr>
          <w:rFonts w:ascii="Arial" w:hAnsi="Arial" w:cs="Arial"/>
          <w:color w:val="000000"/>
          <w:sz w:val="18"/>
          <w:szCs w:val="18"/>
        </w:rPr>
        <w:t xml:space="preserve"> путем приостановления исполнения обязательств по нему на период с </w:t>
      </w:r>
      <w:r>
        <w:rPr>
          <w:rStyle w:val="data2"/>
          <w:rFonts w:ascii="Arial" w:hAnsi="Arial" w:cs="Arial"/>
          <w:color w:val="000000"/>
          <w:sz w:val="18"/>
          <w:szCs w:val="18"/>
        </w:rPr>
        <w:t>ДД.ММ.ГГГГ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этом указанное решение является основанием для составления и направления истцу нового графика платежей к кредитному договору с учетом установленного льготного периода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 основании изложенного, руководствуясь статьями 194-199 Гражданского процессуального кодекса Российской Федерации, суд</w:t>
      </w:r>
    </w:p>
    <w:p w:rsidR="0079347A" w:rsidRDefault="0079347A" w:rsidP="0079347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решил:</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иск Козловой </w:t>
      </w:r>
      <w:r>
        <w:rPr>
          <w:rStyle w:val="fio6"/>
          <w:rFonts w:ascii="Arial" w:hAnsi="Arial" w:cs="Arial"/>
          <w:color w:val="000000"/>
          <w:sz w:val="18"/>
          <w:szCs w:val="18"/>
        </w:rPr>
        <w:t>Е.Л.</w:t>
      </w:r>
      <w:r>
        <w:rPr>
          <w:rFonts w:ascii="Arial" w:hAnsi="Arial" w:cs="Arial"/>
          <w:color w:val="000000"/>
          <w:sz w:val="18"/>
          <w:szCs w:val="18"/>
        </w:rPr>
        <w:t xml:space="preserve"> (паспорт серии </w:t>
      </w:r>
      <w:r>
        <w:rPr>
          <w:rStyle w:val="nomer2"/>
          <w:rFonts w:ascii="Arial" w:hAnsi="Arial" w:cs="Arial"/>
          <w:color w:val="000000"/>
          <w:sz w:val="18"/>
          <w:szCs w:val="18"/>
        </w:rPr>
        <w:t>№</w:t>
      </w:r>
      <w:r>
        <w:rPr>
          <w:rFonts w:ascii="Arial" w:hAnsi="Arial" w:cs="Arial"/>
          <w:color w:val="000000"/>
          <w:sz w:val="18"/>
          <w:szCs w:val="18"/>
        </w:rPr>
        <w:t xml:space="preserve">) к публичному акционерному обществу «Сбербанк» (ИНН </w:t>
      </w:r>
      <w:r>
        <w:rPr>
          <w:rStyle w:val="nomer2"/>
          <w:rFonts w:ascii="Arial" w:hAnsi="Arial" w:cs="Arial"/>
          <w:color w:val="000000"/>
          <w:sz w:val="18"/>
          <w:szCs w:val="18"/>
        </w:rPr>
        <w:t>№</w:t>
      </w:r>
      <w:r>
        <w:rPr>
          <w:rFonts w:ascii="Arial" w:hAnsi="Arial" w:cs="Arial"/>
          <w:color w:val="000000"/>
          <w:sz w:val="18"/>
          <w:szCs w:val="18"/>
        </w:rPr>
        <w:t xml:space="preserve">) о предоставлении льготного периода по ипотечному кредиту удовлетворить. </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Установить льготный период по кредитному договору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w:t>
      </w:r>
      <w:r>
        <w:rPr>
          <w:rStyle w:val="nomer2"/>
          <w:rFonts w:ascii="Arial" w:hAnsi="Arial" w:cs="Arial"/>
          <w:color w:val="000000"/>
          <w:sz w:val="18"/>
          <w:szCs w:val="18"/>
        </w:rPr>
        <w:t>№</w:t>
      </w:r>
      <w:r>
        <w:rPr>
          <w:rFonts w:ascii="Arial" w:hAnsi="Arial" w:cs="Arial"/>
          <w:color w:val="000000"/>
          <w:sz w:val="18"/>
          <w:szCs w:val="18"/>
        </w:rPr>
        <w:t xml:space="preserve"> на основании заявления от </w:t>
      </w:r>
      <w:r>
        <w:rPr>
          <w:rStyle w:val="data2"/>
          <w:rFonts w:ascii="Arial" w:hAnsi="Arial" w:cs="Arial"/>
          <w:color w:val="000000"/>
          <w:sz w:val="18"/>
          <w:szCs w:val="18"/>
        </w:rPr>
        <w:t>ДД.ММ.ГГГГ</w:t>
      </w:r>
      <w:r>
        <w:rPr>
          <w:rFonts w:ascii="Arial" w:hAnsi="Arial" w:cs="Arial"/>
          <w:color w:val="000000"/>
          <w:sz w:val="18"/>
          <w:szCs w:val="18"/>
        </w:rPr>
        <w:t xml:space="preserve"> путем приостановления исполнения обязательств по нему на период с </w:t>
      </w:r>
      <w:r>
        <w:rPr>
          <w:rStyle w:val="data2"/>
          <w:rFonts w:ascii="Arial" w:hAnsi="Arial" w:cs="Arial"/>
          <w:color w:val="000000"/>
          <w:sz w:val="18"/>
          <w:szCs w:val="18"/>
        </w:rPr>
        <w:t>ДД.ММ.ГГГГ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Решение суда является основанием для составления и направления нового графика платежей к кредитному договору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w:t>
      </w:r>
      <w:r>
        <w:rPr>
          <w:rStyle w:val="nomer2"/>
          <w:rFonts w:ascii="Arial" w:hAnsi="Arial" w:cs="Arial"/>
          <w:color w:val="000000"/>
          <w:sz w:val="18"/>
          <w:szCs w:val="18"/>
        </w:rPr>
        <w:t>№</w:t>
      </w:r>
      <w:r>
        <w:rPr>
          <w:rFonts w:ascii="Arial" w:hAnsi="Arial" w:cs="Arial"/>
          <w:color w:val="000000"/>
          <w:sz w:val="18"/>
          <w:szCs w:val="18"/>
        </w:rPr>
        <w:t>.</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Решение может быть обжаловано </w:t>
      </w:r>
      <w:proofErr w:type="gramStart"/>
      <w:r>
        <w:rPr>
          <w:rFonts w:ascii="Arial" w:hAnsi="Arial" w:cs="Arial"/>
          <w:color w:val="000000"/>
          <w:sz w:val="18"/>
          <w:szCs w:val="18"/>
        </w:rPr>
        <w:t>в апелляционном порядке в Верховный Суд Республики Татарстан в течение одного месяца со дня составления в окончательной форме</w:t>
      </w:r>
      <w:proofErr w:type="gramEnd"/>
      <w:r>
        <w:rPr>
          <w:rFonts w:ascii="Arial" w:hAnsi="Arial" w:cs="Arial"/>
          <w:color w:val="000000"/>
          <w:sz w:val="18"/>
          <w:szCs w:val="18"/>
        </w:rPr>
        <w:t xml:space="preserve"> через Зеленодольский городской суд Республики Татарстан.</w:t>
      </w:r>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Судья                                        А.А. </w:t>
      </w:r>
      <w:proofErr w:type="spellStart"/>
      <w:r>
        <w:rPr>
          <w:rFonts w:ascii="Arial" w:hAnsi="Arial" w:cs="Arial"/>
          <w:color w:val="000000"/>
          <w:sz w:val="18"/>
          <w:szCs w:val="18"/>
        </w:rPr>
        <w:t>Ахметгараев</w:t>
      </w:r>
      <w:proofErr w:type="spellEnd"/>
    </w:p>
    <w:p w:rsidR="0079347A" w:rsidRDefault="0079347A" w:rsidP="0079347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Мотивированное решение изготовлено 01 сентября 2022 года, судья</w:t>
      </w:r>
    </w:p>
    <w:p w:rsidR="007F0FBF" w:rsidRDefault="007F0FBF">
      <w:bookmarkStart w:id="0" w:name="_GoBack"/>
      <w:bookmarkEnd w:id="0"/>
    </w:p>
    <w:sectPr w:rsidR="007F0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09"/>
    <w:rsid w:val="00466D09"/>
    <w:rsid w:val="0079347A"/>
    <w:rsid w:val="007F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1">
    <w:name w:val="msoclass1"/>
    <w:basedOn w:val="a"/>
    <w:rsid w:val="00793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3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79347A"/>
  </w:style>
  <w:style w:type="character" w:customStyle="1" w:styleId="data2">
    <w:name w:val="data2"/>
    <w:basedOn w:val="a0"/>
    <w:rsid w:val="0079347A"/>
  </w:style>
  <w:style w:type="character" w:customStyle="1" w:styleId="nomer2">
    <w:name w:val="nomer2"/>
    <w:basedOn w:val="a0"/>
    <w:rsid w:val="00793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1">
    <w:name w:val="msoclass1"/>
    <w:basedOn w:val="a"/>
    <w:rsid w:val="00793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3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79347A"/>
  </w:style>
  <w:style w:type="character" w:customStyle="1" w:styleId="data2">
    <w:name w:val="data2"/>
    <w:basedOn w:val="a0"/>
    <w:rsid w:val="0079347A"/>
  </w:style>
  <w:style w:type="character" w:customStyle="1" w:styleId="nomer2">
    <w:name w:val="nomer2"/>
    <w:basedOn w:val="a0"/>
    <w:rsid w:val="0079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3478</Words>
  <Characters>19829</Characters>
  <Application>Microsoft Office Word</Application>
  <DocSecurity>0</DocSecurity>
  <Lines>165</Lines>
  <Paragraphs>46</Paragraphs>
  <ScaleCrop>false</ScaleCrop>
  <Company/>
  <LinksUpToDate>false</LinksUpToDate>
  <CharactersWithSpaces>23261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2022-10-04T13:11:00Z</dcterms:created>
  <dcterms:modified xsi:type="dcterms:W3CDTF">2022-10-04T13:12:00Z</dcterms:modified>
</cp:coreProperties>
</file>